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AEA0" w14:textId="74596F53" w:rsidR="0072394B" w:rsidRPr="00E62DB3" w:rsidRDefault="0072394B" w:rsidP="0072394B">
      <w:pPr>
        <w:pStyle w:val="Naslov1"/>
        <w:spacing w:before="0"/>
        <w:rPr>
          <w:rFonts w:ascii="Times New Roman" w:hAnsi="Times New Roman" w:cs="Times New Roman"/>
          <w:b w:val="0"/>
          <w:caps w:val="0"/>
          <w:sz w:val="22"/>
          <w:szCs w:val="22"/>
        </w:rPr>
      </w:pPr>
      <w:r w:rsidRPr="00E62DB3">
        <w:rPr>
          <w:rFonts w:ascii="Times New Roman" w:hAnsi="Times New Roman" w:cs="Times New Roman"/>
          <w:sz w:val="22"/>
          <w:szCs w:val="22"/>
        </w:rPr>
        <w:t xml:space="preserve">TEHNIČKA SPECIFIKACIJA </w:t>
      </w:r>
    </w:p>
    <w:p w14:paraId="3C3B028C" w14:textId="77777777" w:rsidR="0072394B" w:rsidRDefault="0072394B"/>
    <w:p w14:paraId="1646C005" w14:textId="37A9FBCE" w:rsidR="00122152" w:rsidRPr="00D763D7" w:rsidRDefault="00122152" w:rsidP="00122152">
      <w:pPr>
        <w:rPr>
          <w:rFonts w:ascii="Arial" w:hAnsi="Arial" w:cs="Arial"/>
          <w:bCs/>
        </w:rPr>
      </w:pPr>
      <w:r w:rsidRPr="00D763D7">
        <w:rPr>
          <w:rFonts w:ascii="Arial" w:hAnsi="Arial" w:cs="Arial"/>
          <w:bCs/>
        </w:rPr>
        <w:t>Postojeći uređaj za obranu od naprednih zloćudnih napada prikazan je u sljedećoj tablici: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988"/>
        <w:gridCol w:w="7087"/>
        <w:gridCol w:w="1276"/>
      </w:tblGrid>
      <w:tr w:rsidR="00122152" w:rsidRPr="009C498E" w14:paraId="666820C7" w14:textId="77777777" w:rsidTr="00AB7CFC">
        <w:trPr>
          <w:trHeight w:val="64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412D00" w14:textId="491F4193" w:rsidR="00122152" w:rsidRPr="009C498E" w:rsidRDefault="0047723E" w:rsidP="00AB7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UREĐAJ ZA OBRANU OD NAPREDNIH ZLOĆUDNIH NAPADA</w:t>
            </w:r>
            <w:r w:rsidR="001221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122152" w:rsidRPr="009C498E" w14:paraId="58CF915F" w14:textId="77777777" w:rsidTr="00DC70A6">
        <w:trPr>
          <w:trHeight w:val="8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BE72F2" w14:textId="77777777" w:rsidR="00122152" w:rsidRPr="009C498E" w:rsidRDefault="00122152" w:rsidP="00AB7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C49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C4C8307" w14:textId="3CD414FE" w:rsidR="00122152" w:rsidRPr="009C498E" w:rsidRDefault="00122152" w:rsidP="00AB7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</w:t>
            </w:r>
            <w:r w:rsidR="00DF71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4BB0EF" w14:textId="77777777" w:rsidR="00122152" w:rsidRPr="00CE348B" w:rsidRDefault="00122152" w:rsidP="00AB7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Količina</w:t>
            </w:r>
          </w:p>
        </w:tc>
      </w:tr>
      <w:tr w:rsidR="00122152" w:rsidRPr="009C498E" w14:paraId="432693FD" w14:textId="77777777" w:rsidTr="00DC70A6">
        <w:trPr>
          <w:trHeight w:val="198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8CD78" w14:textId="77777777" w:rsidR="00122152" w:rsidRPr="00F237C7" w:rsidRDefault="00122152" w:rsidP="00AB7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37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F33E9" w14:textId="11F3F86D" w:rsidR="00122152" w:rsidRPr="005F536D" w:rsidRDefault="00122152" w:rsidP="00AB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F536D">
              <w:rPr>
                <w:rFonts w:ascii="ArialRegular" w:hAnsi="ArialRegular" w:cs="ArialRegular"/>
                <w:sz w:val="18"/>
                <w:szCs w:val="18"/>
              </w:rPr>
              <w:t xml:space="preserve">Sigurnosno rješenje </w:t>
            </w:r>
            <w:r w:rsidR="006C2C5C">
              <w:rPr>
                <w:rFonts w:ascii="ArialRegular" w:hAnsi="ArialRegular" w:cs="ArialRegular"/>
                <w:sz w:val="18"/>
                <w:szCs w:val="18"/>
              </w:rPr>
              <w:t xml:space="preserve">proizvođača </w:t>
            </w:r>
            <w:r w:rsidR="006F0B9A">
              <w:rPr>
                <w:rFonts w:ascii="ArialRegular" w:hAnsi="ArialRegular" w:cs="ArialRegular"/>
                <w:sz w:val="18"/>
                <w:szCs w:val="18"/>
              </w:rPr>
              <w:t xml:space="preserve">Netscout </w:t>
            </w:r>
            <w:r w:rsidR="006C2C5C">
              <w:rPr>
                <w:rFonts w:ascii="ArialRegular" w:hAnsi="ArialRegular" w:cs="ArialRegular"/>
                <w:sz w:val="18"/>
                <w:szCs w:val="18"/>
              </w:rPr>
              <w:t>odnosno</w:t>
            </w:r>
            <w:r w:rsidR="006F0B9A">
              <w:rPr>
                <w:rFonts w:ascii="ArialRegular" w:hAnsi="ArialRegular" w:cs="ArialRegular"/>
                <w:sz w:val="18"/>
                <w:szCs w:val="18"/>
              </w:rPr>
              <w:t xml:space="preserve"> Arbor</w:t>
            </w:r>
            <w:r w:rsidR="006C2C5C">
              <w:rPr>
                <w:rFonts w:ascii="ArialRegular" w:hAnsi="ArialRegular" w:cs="ArialRegular"/>
                <w:sz w:val="18"/>
                <w:szCs w:val="18"/>
              </w:rPr>
              <w:t xml:space="preserve"> </w:t>
            </w:r>
            <w:r w:rsidRPr="005F536D">
              <w:rPr>
                <w:rFonts w:ascii="ArialRegular" w:hAnsi="ArialRegular" w:cs="ArialRegular"/>
                <w:sz w:val="18"/>
                <w:szCs w:val="18"/>
              </w:rPr>
              <w:t>koje na mrežnom perimetru pruža zaštitu od naprednih zloćudnih prijetnji i DDoS napada. Rješenje radi inspekciju prometa do 250Mbps propusnosti te samim time radi i analizu prometa. Rješenje je ima pristup globalnoj „Threat Intelligence“ bazi podataka kao bi ima pristup najaktualnijim pokazateljima ugroza i pružao aktivnu i kontinuiranu zaštitu dolaznog i odlaznog mrežnog prometa. Spajanje na mrežu omogućeno je 4x1GE mrežnom karticom. Kompletno rješenje pokriveno je tehničkom podrškom proizvođača koje obuhvaća hardversku i softversku podršku u trajanju 1 godine.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737C8" w14:textId="77777777" w:rsidR="00122152" w:rsidRPr="00F97D85" w:rsidRDefault="00122152" w:rsidP="00AB7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97D8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</w:p>
          <w:p w14:paraId="0D63A7BC" w14:textId="77777777" w:rsidR="00122152" w:rsidRPr="00CE348B" w:rsidRDefault="00122152" w:rsidP="00AB7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</w:tbl>
    <w:p w14:paraId="3A082FB2" w14:textId="77777777" w:rsidR="00122152" w:rsidRDefault="00122152" w:rsidP="00122152">
      <w:pPr>
        <w:jc w:val="center"/>
        <w:rPr>
          <w:b/>
        </w:rPr>
      </w:pPr>
    </w:p>
    <w:p w14:paraId="07DD075F" w14:textId="504E6A80" w:rsidR="005E2038" w:rsidRDefault="00122152" w:rsidP="0012215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Predmet nabave je produljenje podrške proizvođača</w:t>
      </w:r>
      <w:r w:rsidR="0047723E">
        <w:rPr>
          <w:rFonts w:ascii="Arial" w:hAnsi="Arial" w:cs="Arial"/>
          <w:bCs/>
        </w:rPr>
        <w:t xml:space="preserve"> i licence</w:t>
      </w:r>
      <w:r>
        <w:rPr>
          <w:rFonts w:ascii="Arial" w:hAnsi="Arial" w:cs="Arial"/>
          <w:bCs/>
        </w:rPr>
        <w:t xml:space="preserve"> za uređaj za obranu od naprednih zloćudnih napada i usluga održavanja, odnosno</w:t>
      </w:r>
      <w:r w:rsidR="005E2038">
        <w:rPr>
          <w:rFonts w:ascii="Arial" w:hAnsi="Arial" w:cs="Arial"/>
          <w:bCs/>
        </w:rPr>
        <w:t>: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953"/>
        <w:gridCol w:w="7122"/>
        <w:gridCol w:w="1276"/>
      </w:tblGrid>
      <w:tr w:rsidR="005E2038" w:rsidRPr="009C498E" w14:paraId="03B7B8DB" w14:textId="77777777" w:rsidTr="00AB7CFC">
        <w:trPr>
          <w:trHeight w:val="84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D7AB82" w14:textId="77777777" w:rsidR="005E2038" w:rsidRPr="009C498E" w:rsidRDefault="005E2038" w:rsidP="00AB7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C49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7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9DB80A8" w14:textId="77777777" w:rsidR="005E2038" w:rsidRPr="009C498E" w:rsidRDefault="005E2038" w:rsidP="00AB7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4E36C1E" w14:textId="77777777" w:rsidR="005E2038" w:rsidRPr="00CE348B" w:rsidRDefault="005E2038" w:rsidP="00AB7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Količina</w:t>
            </w:r>
          </w:p>
        </w:tc>
      </w:tr>
      <w:tr w:rsidR="005E2038" w:rsidRPr="009C498E" w14:paraId="058B6CF6" w14:textId="77777777" w:rsidTr="00AB7CFC">
        <w:trPr>
          <w:trHeight w:val="589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B69FF" w14:textId="77777777" w:rsidR="005E2038" w:rsidRPr="00F237C7" w:rsidRDefault="005E2038" w:rsidP="00AB7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  <w:r w:rsidRPr="00F237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E3D92" w14:textId="05DF01D1" w:rsidR="005E2038" w:rsidRPr="00EE4F97" w:rsidRDefault="005E2038" w:rsidP="00AB7CFC">
            <w:pPr>
              <w:spacing w:after="0" w:line="240" w:lineRule="auto"/>
              <w:rPr>
                <w:rFonts w:ascii="ArialRegular" w:hAnsi="ArialRegular" w:cs="ArialRegular"/>
                <w:sz w:val="18"/>
                <w:szCs w:val="18"/>
              </w:rPr>
            </w:pPr>
            <w:r>
              <w:rPr>
                <w:rFonts w:ascii="ArialRegular" w:hAnsi="ArialRegular" w:cs="ArialRegular"/>
                <w:sz w:val="18"/>
                <w:szCs w:val="18"/>
              </w:rPr>
              <w:t>T</w:t>
            </w:r>
            <w:r w:rsidRPr="005E2038">
              <w:rPr>
                <w:rFonts w:ascii="ArialRegular" w:hAnsi="ArialRegular" w:cs="ArialRegular"/>
                <w:sz w:val="18"/>
                <w:szCs w:val="18"/>
              </w:rPr>
              <w:t xml:space="preserve">ehnička podrška </w:t>
            </w:r>
            <w:r w:rsidR="0047723E">
              <w:rPr>
                <w:rFonts w:ascii="ArialRegular" w:hAnsi="ArialRegular" w:cs="ArialRegular"/>
                <w:sz w:val="18"/>
                <w:szCs w:val="18"/>
              </w:rPr>
              <w:t>proizvođ</w:t>
            </w:r>
            <w:r w:rsidR="006F0B9A">
              <w:rPr>
                <w:rFonts w:ascii="ArialRegular" w:hAnsi="ArialRegular" w:cs="ArialRegular"/>
                <w:sz w:val="18"/>
                <w:szCs w:val="18"/>
              </w:rPr>
              <w:t>a</w:t>
            </w:r>
            <w:r w:rsidR="0047723E">
              <w:rPr>
                <w:rFonts w:ascii="ArialRegular" w:hAnsi="ArialRegular" w:cs="ArialRegular"/>
                <w:sz w:val="18"/>
                <w:szCs w:val="18"/>
              </w:rPr>
              <w:t xml:space="preserve">ča i licence </w:t>
            </w:r>
            <w:r w:rsidR="0047723E" w:rsidRPr="005E2038">
              <w:rPr>
                <w:rFonts w:ascii="ArialRegular" w:hAnsi="ArialRegular" w:cs="ArialRegular"/>
                <w:sz w:val="18"/>
                <w:szCs w:val="18"/>
              </w:rPr>
              <w:t>za rješenje</w:t>
            </w:r>
            <w:r w:rsidRPr="005E2038">
              <w:rPr>
                <w:rFonts w:ascii="ArialRegular" w:hAnsi="ArialRegular" w:cs="ArialRegular"/>
                <w:sz w:val="18"/>
                <w:szCs w:val="18"/>
              </w:rPr>
              <w:t xml:space="preserve"> i pripadajuće mrežne kartice </w:t>
            </w:r>
            <w:r>
              <w:rPr>
                <w:rFonts w:ascii="ArialRegular" w:hAnsi="ArialRegular" w:cs="ArialRegular"/>
                <w:sz w:val="18"/>
                <w:szCs w:val="18"/>
              </w:rPr>
              <w:t>te</w:t>
            </w:r>
            <w:r w:rsidRPr="005E2038">
              <w:rPr>
                <w:rFonts w:ascii="ArialRegular" w:hAnsi="ArialRegular" w:cs="ArialRegular"/>
                <w:sz w:val="18"/>
                <w:szCs w:val="18"/>
              </w:rPr>
              <w:t xml:space="preserve"> pretplata na informacije o prijetnjama</w:t>
            </w:r>
            <w:r w:rsidR="0047723E">
              <w:rPr>
                <w:rFonts w:ascii="ArialRegular" w:hAnsi="ArialRegular" w:cs="ArialRegular"/>
                <w:sz w:val="18"/>
                <w:szCs w:val="18"/>
              </w:rPr>
              <w:t xml:space="preserve"> u trajanju od 1 godine</w:t>
            </w:r>
            <w:r w:rsidRPr="005E2038">
              <w:rPr>
                <w:rFonts w:ascii="ArialRegular" w:hAnsi="ArialRegular" w:cs="ArialRegular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CCD05" w14:textId="77777777" w:rsidR="005E2038" w:rsidRPr="00F97D85" w:rsidRDefault="005E2038" w:rsidP="00AB7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97D8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</w:p>
          <w:p w14:paraId="2F0247DB" w14:textId="77777777" w:rsidR="005E2038" w:rsidRPr="00CE348B" w:rsidRDefault="005E2038" w:rsidP="00AB7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</w:tbl>
    <w:p w14:paraId="1BC7FA3D" w14:textId="77777777" w:rsidR="005E2038" w:rsidRDefault="005E2038" w:rsidP="00122152">
      <w:pPr>
        <w:rPr>
          <w:rFonts w:ascii="Arial" w:hAnsi="Arial" w:cs="Arial"/>
          <w:bCs/>
        </w:rPr>
      </w:pPr>
    </w:p>
    <w:tbl>
      <w:tblPr>
        <w:tblpPr w:leftFromText="180" w:rightFromText="180" w:vertAnchor="page" w:horzAnchor="margin" w:tblpXSpec="right" w:tblpY="9721"/>
        <w:tblW w:w="2085" w:type="dxa"/>
        <w:tblLook w:val="04A0" w:firstRow="1" w:lastRow="0" w:firstColumn="1" w:lastColumn="0" w:noHBand="0" w:noVBand="1"/>
      </w:tblPr>
      <w:tblGrid>
        <w:gridCol w:w="2085"/>
      </w:tblGrid>
      <w:tr w:rsidR="00D74C5D" w:rsidRPr="00CA18E9" w14:paraId="6E085A0E" w14:textId="77777777" w:rsidTr="00D74C5D">
        <w:trPr>
          <w:trHeight w:val="3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1D51" w14:textId="77777777" w:rsidR="00D74C5D" w:rsidRPr="00CA18E9" w:rsidRDefault="00D74C5D" w:rsidP="00D74C5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hr-HR"/>
              </w:rPr>
            </w:pPr>
            <w:r w:rsidRPr="00CA18E9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hr-HR"/>
              </w:rPr>
              <w:t>za Ponuditelja:</w:t>
            </w:r>
          </w:p>
        </w:tc>
      </w:tr>
      <w:tr w:rsidR="00D74C5D" w:rsidRPr="00CA18E9" w14:paraId="601A20C6" w14:textId="77777777" w:rsidTr="00D74C5D">
        <w:trPr>
          <w:trHeight w:val="3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BCAD" w14:textId="77777777" w:rsidR="00D74C5D" w:rsidRPr="00CA18E9" w:rsidRDefault="00D74C5D" w:rsidP="00D74C5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hr-HR"/>
              </w:rPr>
            </w:pPr>
            <w:r w:rsidRPr="00CA18E9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hr-HR"/>
              </w:rPr>
              <w:t>______________</w:t>
            </w:r>
          </w:p>
        </w:tc>
      </w:tr>
      <w:tr w:rsidR="00D74C5D" w:rsidRPr="00CA18E9" w14:paraId="671EEC81" w14:textId="77777777" w:rsidTr="00D74C5D">
        <w:trPr>
          <w:trHeight w:val="3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234B" w14:textId="77777777" w:rsidR="00D74C5D" w:rsidRPr="00CA18E9" w:rsidRDefault="00D74C5D" w:rsidP="00D74C5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hr-HR"/>
              </w:rPr>
            </w:pPr>
            <w:r w:rsidRPr="00CA18E9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hr-HR"/>
              </w:rPr>
              <w:t>(žig i potpis)</w:t>
            </w:r>
          </w:p>
        </w:tc>
      </w:tr>
    </w:tbl>
    <w:p w14:paraId="18854F18" w14:textId="77777777" w:rsidR="0072394B" w:rsidRDefault="0072394B"/>
    <w:sectPr w:rsidR="00723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551FC" w14:textId="77777777" w:rsidR="00C474A2" w:rsidRDefault="00C474A2" w:rsidP="00C36F0F">
      <w:pPr>
        <w:spacing w:after="0" w:line="240" w:lineRule="auto"/>
      </w:pPr>
      <w:r>
        <w:separator/>
      </w:r>
    </w:p>
  </w:endnote>
  <w:endnote w:type="continuationSeparator" w:id="0">
    <w:p w14:paraId="7053BAA2" w14:textId="77777777" w:rsidR="00C474A2" w:rsidRDefault="00C474A2" w:rsidP="00C3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F2D35" w14:textId="77777777" w:rsidR="00C474A2" w:rsidRDefault="00C474A2" w:rsidP="00C36F0F">
      <w:pPr>
        <w:spacing w:after="0" w:line="240" w:lineRule="auto"/>
      </w:pPr>
      <w:r>
        <w:separator/>
      </w:r>
    </w:p>
  </w:footnote>
  <w:footnote w:type="continuationSeparator" w:id="0">
    <w:p w14:paraId="2C3DBA66" w14:textId="77777777" w:rsidR="00C474A2" w:rsidRDefault="00C474A2" w:rsidP="00C36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0128"/>
    <w:multiLevelType w:val="hybridMultilevel"/>
    <w:tmpl w:val="EF52D6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34BB6"/>
    <w:multiLevelType w:val="hybridMultilevel"/>
    <w:tmpl w:val="A78400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04ADF"/>
    <w:multiLevelType w:val="hybridMultilevel"/>
    <w:tmpl w:val="2F7AD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398107">
    <w:abstractNumId w:val="0"/>
  </w:num>
  <w:num w:numId="2" w16cid:durableId="1729844768">
    <w:abstractNumId w:val="2"/>
  </w:num>
  <w:num w:numId="3" w16cid:durableId="2015918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94B"/>
    <w:rsid w:val="00122152"/>
    <w:rsid w:val="001B7D0C"/>
    <w:rsid w:val="001E7318"/>
    <w:rsid w:val="00246BBE"/>
    <w:rsid w:val="00263464"/>
    <w:rsid w:val="002B34DE"/>
    <w:rsid w:val="002C5D4D"/>
    <w:rsid w:val="0047723E"/>
    <w:rsid w:val="004B75BB"/>
    <w:rsid w:val="005E2038"/>
    <w:rsid w:val="006C2C5C"/>
    <w:rsid w:val="006F0B9A"/>
    <w:rsid w:val="0072394B"/>
    <w:rsid w:val="009B61B8"/>
    <w:rsid w:val="009B6D76"/>
    <w:rsid w:val="00AD56EF"/>
    <w:rsid w:val="00B314B5"/>
    <w:rsid w:val="00C13612"/>
    <w:rsid w:val="00C36F0F"/>
    <w:rsid w:val="00C474A2"/>
    <w:rsid w:val="00CC0D92"/>
    <w:rsid w:val="00D5763D"/>
    <w:rsid w:val="00D74C5D"/>
    <w:rsid w:val="00D97A58"/>
    <w:rsid w:val="00DC70A6"/>
    <w:rsid w:val="00DF7153"/>
    <w:rsid w:val="00E45CFD"/>
    <w:rsid w:val="00FA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252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72394B"/>
    <w:pPr>
      <w:keepNext/>
      <w:keepLines/>
      <w:spacing w:before="240" w:after="0" w:line="240" w:lineRule="auto"/>
      <w:outlineLvl w:val="0"/>
    </w:pPr>
    <w:rPr>
      <w:rFonts w:ascii="Arial" w:eastAsiaTheme="majorEastAsia" w:hAnsi="Arial" w:cs="Arial"/>
      <w:b/>
      <w:caps/>
      <w:noProof w:val="0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2394B"/>
    <w:rPr>
      <w:rFonts w:ascii="Arial" w:eastAsiaTheme="majorEastAsia" w:hAnsi="Arial" w:cs="Arial"/>
      <w:b/>
      <w:caps/>
      <w:sz w:val="32"/>
      <w:szCs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7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D0C"/>
    <w:rPr>
      <w:rFonts w:ascii="Segoe UI" w:hAnsi="Segoe UI" w:cs="Segoe UI"/>
      <w:noProof/>
      <w:sz w:val="18"/>
      <w:szCs w:val="18"/>
    </w:rPr>
  </w:style>
  <w:style w:type="paragraph" w:styleId="Odlomakpopisa">
    <w:name w:val="List Paragraph"/>
    <w:basedOn w:val="Normal"/>
    <w:uiPriority w:val="34"/>
    <w:qFormat/>
    <w:rsid w:val="0026346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36F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6F0F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C36F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6F0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118327f-697b-48b0-aa69-7a400b213e53" origin="defaultValue"/>
</file>

<file path=customXml/itemProps1.xml><?xml version="1.0" encoding="utf-8"?>
<ds:datastoreItem xmlns:ds="http://schemas.openxmlformats.org/officeDocument/2006/customXml" ds:itemID="{D8DD3BB0-44D8-471B-B7CB-450BC279A19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2024-04-12T09:53:00Z</dcterms:created>
  <dcterms:modified xsi:type="dcterms:W3CDTF">2024-04-12T09:55:00Z</dcterms:modified>
</cp:coreProperties>
</file>